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40" w:line="276" w:lineRule="auto"/>
        <w:jc w:val="center"/>
        <w:rPr>
          <w:i w:val="1"/>
        </w:rPr>
      </w:pPr>
      <w:r w:rsidDel="00000000" w:rsidR="00000000" w:rsidRPr="00000000">
        <w:rPr>
          <w:i w:val="1"/>
          <w:rtl w:val="0"/>
        </w:rPr>
        <w:t xml:space="preserve"> </w:t>
      </w:r>
    </w:p>
    <w:p w:rsidR="00000000" w:rsidDel="00000000" w:rsidP="00000000" w:rsidRDefault="00000000" w:rsidRPr="00000000" w14:paraId="00000002">
      <w:pPr>
        <w:spacing w:after="200" w:before="240" w:line="276" w:lineRule="auto"/>
        <w:jc w:val="center"/>
        <w:rPr>
          <w:i w:val="1"/>
        </w:rPr>
      </w:pPr>
      <w:r w:rsidDel="00000000" w:rsidR="00000000" w:rsidRPr="00000000">
        <w:rPr>
          <w:i w:val="1"/>
          <w:rtl w:val="0"/>
        </w:rPr>
        <w:t xml:space="preserve">Réunion du Conseil du 10 janvier 2024</w:t>
      </w:r>
      <w:r w:rsidDel="00000000" w:rsidR="00000000" w:rsidRPr="00000000">
        <w:rPr>
          <w:rtl w:val="0"/>
        </w:rPr>
      </w:r>
    </w:p>
    <w:p w:rsidR="00000000" w:rsidDel="00000000" w:rsidP="00000000" w:rsidRDefault="00000000" w:rsidRPr="00000000" w14:paraId="00000003">
      <w:pPr>
        <w:spacing w:after="200" w:before="240" w:line="240" w:lineRule="auto"/>
        <w:rPr/>
      </w:pPr>
      <w:r w:rsidDel="00000000" w:rsidR="00000000" w:rsidRPr="00000000">
        <w:rPr>
          <w:color w:val="2e75b5"/>
          <w:sz w:val="26"/>
          <w:szCs w:val="26"/>
          <w:rtl w:val="0"/>
        </w:rPr>
        <w:t xml:space="preserve">Présents</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Alexandre Vézina, Leslie Santibanez, Erik Guimond, Justin Bourgon-Doyon, Nadine Cabana, Michel Fontaine, Émilie Revil, Darquis Gagné, Isabel Murray, Kenia Romo Gasson </w:t>
      </w:r>
    </w:p>
    <w:p w:rsidR="00000000" w:rsidDel="00000000" w:rsidP="00000000" w:rsidRDefault="00000000" w:rsidRPr="00000000" w14:paraId="00000004">
      <w:pPr>
        <w:spacing w:after="200" w:before="240" w:line="240" w:lineRule="auto"/>
        <w:rPr/>
      </w:pPr>
      <w:r w:rsidDel="00000000" w:rsidR="00000000" w:rsidRPr="00000000">
        <w:rPr>
          <w:color w:val="2e75b5"/>
          <w:sz w:val="26"/>
          <w:szCs w:val="26"/>
          <w:rtl w:val="0"/>
        </w:rPr>
        <w:t xml:space="preserve">Absents :</w:t>
      </w:r>
      <w:r w:rsidDel="00000000" w:rsidR="00000000" w:rsidRPr="00000000">
        <w:rPr>
          <w:rFonts w:ascii="Arial" w:cs="Arial" w:eastAsia="Arial" w:hAnsi="Arial"/>
          <w:rtl w:val="0"/>
        </w:rPr>
        <w:t xml:space="preserve"> </w:t>
      </w:r>
      <w:r w:rsidDel="00000000" w:rsidR="00000000" w:rsidRPr="00000000">
        <w:rPr>
          <w:rtl w:val="0"/>
        </w:rPr>
        <w:t xml:space="preserve">Daniel Poulin,  Martin Berry</w:t>
      </w:r>
      <w:r w:rsidDel="00000000" w:rsidR="00000000" w:rsidRPr="00000000">
        <w:rPr>
          <w:rtl w:val="0"/>
        </w:rPr>
      </w:r>
    </w:p>
    <w:p w:rsidR="00000000" w:rsidDel="00000000" w:rsidP="00000000" w:rsidRDefault="00000000" w:rsidRPr="00000000" w14:paraId="00000005">
      <w:pPr>
        <w:spacing w:after="0" w:before="240" w:line="276" w:lineRule="auto"/>
        <w:rPr/>
      </w:pPr>
      <w:r w:rsidDel="00000000" w:rsidR="00000000" w:rsidRPr="00000000">
        <w:rPr>
          <w:rtl w:val="0"/>
        </w:rPr>
        <w:t xml:space="preserve"> </w:t>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Calibri" w:cs="Calibri" w:eastAsia="Calibri" w:hAnsi="Calibri"/>
          <w:b w:val="0"/>
          <w:i w:val="0"/>
          <w:smallCaps w:val="0"/>
          <w:strike w:val="0"/>
          <w:color w:val="2e75b5"/>
          <w:sz w:val="26"/>
          <w:szCs w:val="26"/>
          <w:u w:val="none"/>
          <w:shd w:fill="auto" w:val="clear"/>
          <w:vertAlign w:val="baseline"/>
        </w:rPr>
      </w:pPr>
      <w:bookmarkStart w:colFirst="0" w:colLast="0" w:name="_heading=h.jt81nlqg8qi" w:id="0"/>
      <w:bookmarkEnd w:id="0"/>
      <w:r w:rsidDel="00000000" w:rsidR="00000000" w:rsidRPr="00000000">
        <w:rPr>
          <w:rFonts w:ascii="Calibri" w:cs="Calibri" w:eastAsia="Calibri" w:hAnsi="Calibri"/>
          <w:b w:val="0"/>
          <w:i w:val="0"/>
          <w:smallCaps w:val="0"/>
          <w:strike w:val="0"/>
          <w:color w:val="2e75b5"/>
          <w:sz w:val="26"/>
          <w:szCs w:val="26"/>
          <w:u w:val="none"/>
          <w:shd w:fill="auto" w:val="clear"/>
          <w:vertAlign w:val="baseline"/>
          <w:rtl w:val="0"/>
        </w:rPr>
        <w:t xml:space="preserve">Discussion et principales décisions :</w:t>
      </w:r>
    </w:p>
    <w:p w:rsidR="00000000" w:rsidDel="00000000" w:rsidP="00000000" w:rsidRDefault="00000000" w:rsidRPr="00000000" w14:paraId="00000007">
      <w:pPr>
        <w:spacing w:after="0" w:before="240" w:line="276" w:lineRule="auto"/>
        <w:rPr>
          <w:rFonts w:ascii="Arial" w:cs="Arial" w:eastAsia="Arial" w:hAnsi="Arial"/>
          <w:b w:val="1"/>
        </w:rPr>
      </w:pPr>
      <w:r w:rsidDel="00000000" w:rsidR="00000000" w:rsidRPr="00000000">
        <w:rPr>
          <w:rFonts w:ascii="Arial" w:cs="Arial" w:eastAsia="Arial" w:hAnsi="Arial"/>
          <w:b w:val="1"/>
          <w:rtl w:val="0"/>
        </w:rPr>
        <w:t xml:space="preserve">1. Approbation du PV de la réunion précédente</w:t>
      </w:r>
    </w:p>
    <w:p w:rsidR="00000000" w:rsidDel="00000000" w:rsidP="00000000" w:rsidRDefault="00000000" w:rsidRPr="00000000" w14:paraId="00000008">
      <w:pPr>
        <w:spacing w:after="0" w:before="240" w:line="276" w:lineRule="auto"/>
        <w:rPr>
          <w:color w:val="000000"/>
        </w:rPr>
      </w:pPr>
      <w:r w:rsidDel="00000000" w:rsidR="00000000" w:rsidRPr="00000000">
        <w:rPr>
          <w:rtl w:val="0"/>
        </w:rPr>
        <w:t xml:space="preserve">Le procès-verbal</w:t>
      </w:r>
      <w:r w:rsidDel="00000000" w:rsidR="00000000" w:rsidRPr="00000000">
        <w:rPr>
          <w:color w:val="000000"/>
          <w:rtl w:val="0"/>
        </w:rPr>
        <w:t xml:space="preserve"> de la dernière réunion a été approuvé.</w:t>
        <w:tab/>
      </w:r>
    </w:p>
    <w:p w:rsidR="00000000" w:rsidDel="00000000" w:rsidP="00000000" w:rsidRDefault="00000000" w:rsidRPr="00000000" w14:paraId="00000009">
      <w:pPr>
        <w:spacing w:after="0" w:before="240" w:line="276" w:lineRule="auto"/>
        <w:rPr>
          <w:rFonts w:ascii="Arial" w:cs="Arial" w:eastAsia="Arial" w:hAnsi="Arial"/>
          <w:b w:val="1"/>
        </w:rPr>
      </w:pPr>
      <w:r w:rsidDel="00000000" w:rsidR="00000000" w:rsidRPr="00000000">
        <w:rPr>
          <w:rFonts w:ascii="Arial" w:cs="Arial" w:eastAsia="Arial" w:hAnsi="Arial"/>
          <w:b w:val="1"/>
          <w:rtl w:val="0"/>
        </w:rPr>
        <w:t xml:space="preserve">2. Ajout à l’ordre du jour</w:t>
      </w:r>
    </w:p>
    <w:p w:rsidR="00000000" w:rsidDel="00000000" w:rsidP="00000000" w:rsidRDefault="00000000" w:rsidRPr="00000000" w14:paraId="0000000A">
      <w:pPr>
        <w:spacing w:after="0" w:before="240" w:line="276" w:lineRule="auto"/>
        <w:rPr/>
      </w:pPr>
      <w:r w:rsidDel="00000000" w:rsidR="00000000" w:rsidRPr="00000000">
        <w:rPr>
          <w:rtl w:val="0"/>
        </w:rPr>
        <w:t xml:space="preserve">-Achats de matériel pour le gazébo (avec Isabel)</w:t>
      </w:r>
    </w:p>
    <w:p w:rsidR="00000000" w:rsidDel="00000000" w:rsidP="00000000" w:rsidRDefault="00000000" w:rsidRPr="00000000" w14:paraId="0000000B">
      <w:pPr>
        <w:spacing w:after="0" w:before="240" w:line="276" w:lineRule="auto"/>
        <w:rPr/>
      </w:pPr>
      <w:r w:rsidDel="00000000" w:rsidR="00000000" w:rsidRPr="00000000">
        <w:rPr>
          <w:rtl w:val="0"/>
        </w:rPr>
        <w:t xml:space="preserve">-Conférences du Collectif à venir</w:t>
      </w:r>
    </w:p>
    <w:p w:rsidR="00000000" w:rsidDel="00000000" w:rsidP="00000000" w:rsidRDefault="00000000" w:rsidRPr="00000000" w14:paraId="0000000C">
      <w:pPr>
        <w:spacing w:after="0" w:before="240" w:line="276" w:lineRule="auto"/>
        <w:rPr>
          <w:color w:val="000000"/>
        </w:rPr>
      </w:pPr>
      <w:r w:rsidDel="00000000" w:rsidR="00000000" w:rsidRPr="00000000">
        <w:rPr>
          <w:rFonts w:ascii="Arial" w:cs="Arial" w:eastAsia="Arial" w:hAnsi="Arial"/>
          <w:b w:val="1"/>
          <w:rtl w:val="0"/>
        </w:rPr>
        <w:t xml:space="preserve">3. Présentation des finances et comptabilité - subvention 2024</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276" w:lineRule="auto"/>
        <w:ind w:left="720" w:firstLine="0"/>
        <w:rPr>
          <w:color w:val="000000"/>
        </w:rPr>
      </w:pPr>
      <w:r w:rsidDel="00000000" w:rsidR="00000000" w:rsidRPr="00000000">
        <w:rPr>
          <w:rtl w:val="0"/>
        </w:rPr>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color w:val="000000"/>
        </w:rPr>
      </w:pPr>
      <w:r w:rsidDel="00000000" w:rsidR="00000000" w:rsidRPr="00000000">
        <w:rPr>
          <w:color w:val="000000"/>
          <w:rtl w:val="0"/>
        </w:rPr>
        <w:t xml:space="preserve">En date d</w:t>
      </w:r>
      <w:r w:rsidDel="00000000" w:rsidR="00000000" w:rsidRPr="00000000">
        <w:rPr>
          <w:rtl w:val="0"/>
        </w:rPr>
        <w:t xml:space="preserve">e la réunion, le</w:t>
      </w:r>
      <w:r w:rsidDel="00000000" w:rsidR="00000000" w:rsidRPr="00000000">
        <w:rPr>
          <w:color w:val="000000"/>
          <w:rtl w:val="0"/>
        </w:rPr>
        <w:t xml:space="preserve"> solde du compte est </w:t>
      </w:r>
      <w:r w:rsidDel="00000000" w:rsidR="00000000" w:rsidRPr="00000000">
        <w:rPr>
          <w:rtl w:val="0"/>
        </w:rPr>
        <w:t xml:space="preserve">de 9568,13$ </w:t>
      </w:r>
      <w:r w:rsidDel="00000000" w:rsidR="00000000" w:rsidRPr="00000000">
        <w:rPr>
          <w:color w:val="000000"/>
          <w:rtl w:val="0"/>
        </w:rPr>
        <w:t xml:space="preserve">, incluant un paiement </w:t>
      </w:r>
      <w:r w:rsidDel="00000000" w:rsidR="00000000" w:rsidRPr="00000000">
        <w:rPr>
          <w:rtl w:val="0"/>
        </w:rPr>
        <w:t xml:space="preserve">dû à </w:t>
      </w:r>
      <w:r w:rsidDel="00000000" w:rsidR="00000000" w:rsidRPr="00000000">
        <w:rPr>
          <w:color w:val="000000"/>
          <w:rtl w:val="0"/>
        </w:rPr>
        <w:t xml:space="preserve">Entreposage Aylmer. Les cotisations payées par Paypal apparaîtront sur le solde </w:t>
      </w:r>
      <w:r w:rsidDel="00000000" w:rsidR="00000000" w:rsidRPr="00000000">
        <w:rPr>
          <w:rtl w:val="0"/>
        </w:rPr>
        <w:t xml:space="preserve">le mois</w:t>
      </w:r>
      <w:r w:rsidDel="00000000" w:rsidR="00000000" w:rsidRPr="00000000">
        <w:rPr>
          <w:color w:val="000000"/>
          <w:rtl w:val="0"/>
        </w:rPr>
        <w:t xml:space="preserve"> prochain</w:t>
      </w:r>
      <w:r w:rsidDel="00000000" w:rsidR="00000000" w:rsidRPr="00000000">
        <w:rPr>
          <w:rtl w:val="0"/>
        </w:rPr>
        <w:t xml:space="preserve"> (pour un total de 10 889,84$).</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Rule="auto"/>
        <w:ind w:left="720" w:firstLine="0"/>
        <w:rPr>
          <w:color w:val="000000"/>
        </w:rPr>
      </w:pPr>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ffffff" w:val="clear"/>
        <w:spacing w:after="0" w:line="276" w:lineRule="auto"/>
        <w:ind w:left="720" w:hanging="360"/>
        <w:rPr>
          <w:color w:val="000000"/>
        </w:rPr>
      </w:pPr>
      <w:r w:rsidDel="00000000" w:rsidR="00000000" w:rsidRPr="00000000">
        <w:rPr>
          <w:color w:val="000000"/>
          <w:rtl w:val="0"/>
        </w:rPr>
        <w:t xml:space="preserve">En date d’aujourd’hui, </w:t>
      </w:r>
      <w:r w:rsidDel="00000000" w:rsidR="00000000" w:rsidRPr="00000000">
        <w:rPr>
          <w:rtl w:val="0"/>
        </w:rPr>
        <w:t xml:space="preserve">177</w:t>
      </w:r>
      <w:r w:rsidDel="00000000" w:rsidR="00000000" w:rsidRPr="00000000">
        <w:rPr>
          <w:color w:val="000000"/>
          <w:rtl w:val="0"/>
        </w:rPr>
        <w:t xml:space="preserve"> membres ont payé leur cotisation.</w:t>
      </w:r>
      <w:r w:rsidDel="00000000" w:rsidR="00000000" w:rsidRPr="00000000">
        <w:rPr>
          <w:rtl w:val="0"/>
        </w:rPr>
      </w:r>
    </w:p>
    <w:p w:rsidR="00000000" w:rsidDel="00000000" w:rsidP="00000000" w:rsidRDefault="00000000" w:rsidRPr="00000000" w14:paraId="00000011">
      <w:pPr>
        <w:numPr>
          <w:ilvl w:val="0"/>
          <w:numId w:val="2"/>
        </w:numPr>
        <w:spacing w:after="0" w:before="240" w:line="276" w:lineRule="auto"/>
        <w:ind w:left="720" w:hanging="360"/>
      </w:pPr>
      <w:r w:rsidDel="00000000" w:rsidR="00000000" w:rsidRPr="00000000">
        <w:rPr>
          <w:rtl w:val="0"/>
        </w:rPr>
        <w:t xml:space="preserve">Rapport des dépenses du 18 000$ reçu pour le forum du Collectif: le Collectif organise des conférences avec l’argent qui reste de 2023; un montant de 488$ restera à l’Association. Des activités sont organisées par le Collectif au bar le Tonic. </w:t>
      </w:r>
    </w:p>
    <w:p w:rsidR="00000000" w:rsidDel="00000000" w:rsidP="00000000" w:rsidRDefault="00000000" w:rsidRPr="00000000" w14:paraId="00000012">
      <w:pPr>
        <w:numPr>
          <w:ilvl w:val="0"/>
          <w:numId w:val="2"/>
        </w:numPr>
        <w:spacing w:after="0" w:before="240" w:line="276" w:lineRule="auto"/>
        <w:ind w:left="720" w:hanging="360"/>
        <w:rPr>
          <w:u w:val="none"/>
        </w:rPr>
      </w:pPr>
      <w:r w:rsidDel="00000000" w:rsidR="00000000" w:rsidRPr="00000000">
        <w:rPr>
          <w:rtl w:val="0"/>
        </w:rPr>
        <w:t xml:space="preserve">Compte de banque  (Darquis)</w:t>
      </w:r>
    </w:p>
    <w:p w:rsidR="00000000" w:rsidDel="00000000" w:rsidP="00000000" w:rsidRDefault="00000000" w:rsidRPr="00000000" w14:paraId="00000013">
      <w:pPr>
        <w:spacing w:after="0" w:line="276" w:lineRule="auto"/>
        <w:rPr>
          <w:color w:val="000000"/>
        </w:rPr>
      </w:pPr>
      <w:r w:rsidDel="00000000" w:rsidR="00000000" w:rsidRPr="00000000">
        <w:rPr>
          <w:rtl w:val="0"/>
        </w:rPr>
      </w:r>
    </w:p>
    <w:p w:rsidR="00000000" w:rsidDel="00000000" w:rsidP="00000000" w:rsidRDefault="00000000" w:rsidRPr="00000000" w14:paraId="00000014">
      <w:pPr>
        <w:spacing w:after="0" w:line="276" w:lineRule="auto"/>
        <w:rPr>
          <w:color w:val="000000"/>
        </w:rPr>
      </w:pPr>
      <w:r w:rsidDel="00000000" w:rsidR="00000000" w:rsidRPr="00000000">
        <w:rPr>
          <w:rtl w:val="0"/>
        </w:rPr>
      </w:r>
    </w:p>
    <w:p w:rsidR="00000000" w:rsidDel="00000000" w:rsidP="00000000" w:rsidRDefault="00000000" w:rsidRPr="00000000" w14:paraId="00000015">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4. Réseau sociaux - résumé du mois</w:t>
      </w:r>
    </w:p>
    <w:p w:rsidR="00000000" w:rsidDel="00000000" w:rsidP="00000000" w:rsidRDefault="00000000" w:rsidRPr="00000000" w14:paraId="00000016">
      <w:pPr>
        <w:spacing w:after="0"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17">
      <w:pPr>
        <w:spacing w:after="0" w:line="276" w:lineRule="auto"/>
        <w:rPr>
          <w:rFonts w:ascii="Arial" w:cs="Arial" w:eastAsia="Arial" w:hAnsi="Arial"/>
        </w:rPr>
      </w:pPr>
      <w:r w:rsidDel="00000000" w:rsidR="00000000" w:rsidRPr="00000000">
        <w:rPr>
          <w:rFonts w:ascii="Arial" w:cs="Arial" w:eastAsia="Arial" w:hAnsi="Arial"/>
          <w:rtl w:val="0"/>
        </w:rPr>
        <w:t xml:space="preserve">Rien à signaler, nous ferons un rappel de la collecte de styromousse sur FB. </w:t>
      </w:r>
    </w:p>
    <w:p w:rsidR="00000000" w:rsidDel="00000000" w:rsidP="00000000" w:rsidRDefault="00000000" w:rsidRPr="00000000" w14:paraId="00000018">
      <w:pPr>
        <w:spacing w:after="0" w:line="276" w:lineRule="auto"/>
        <w:rPr/>
      </w:pPr>
      <w:r w:rsidDel="00000000" w:rsidR="00000000" w:rsidRPr="00000000">
        <w:rPr>
          <w:rtl w:val="0"/>
        </w:rPr>
      </w:r>
    </w:p>
    <w:p w:rsidR="00000000" w:rsidDel="00000000" w:rsidP="00000000" w:rsidRDefault="00000000" w:rsidRPr="00000000" w14:paraId="00000019">
      <w:pPr>
        <w:spacing w:after="0" w:line="276" w:lineRule="auto"/>
        <w:rPr/>
      </w:pPr>
      <w:r w:rsidDel="00000000" w:rsidR="00000000" w:rsidRPr="00000000">
        <w:rPr>
          <w:rtl w:val="0"/>
        </w:rPr>
      </w:r>
    </w:p>
    <w:p w:rsidR="00000000" w:rsidDel="00000000" w:rsidP="00000000" w:rsidRDefault="00000000" w:rsidRPr="00000000" w14:paraId="0000001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1B">
      <w:pPr>
        <w:numPr>
          <w:ilvl w:val="0"/>
          <w:numId w:val="2"/>
        </w:numPr>
        <w:spacing w:after="0" w:afterAutospacing="0" w:line="276" w:lineRule="auto"/>
        <w:ind w:left="720" w:hanging="360"/>
        <w:rPr>
          <w:rFonts w:ascii="Arial" w:cs="Arial" w:eastAsia="Arial" w:hAnsi="Arial"/>
          <w:b w:val="1"/>
          <w:u w:val="none"/>
        </w:rPr>
      </w:pPr>
      <w:r w:rsidDel="00000000" w:rsidR="00000000" w:rsidRPr="00000000">
        <w:rPr>
          <w:rFonts w:ascii="Arial" w:cs="Arial" w:eastAsia="Arial" w:hAnsi="Arial"/>
          <w:b w:val="1"/>
          <w:rtl w:val="0"/>
        </w:rPr>
        <w:t xml:space="preserve">Programmation 2024</w:t>
      </w:r>
    </w:p>
    <w:p w:rsidR="00000000" w:rsidDel="00000000" w:rsidP="00000000" w:rsidRDefault="00000000" w:rsidRPr="00000000" w14:paraId="0000001C">
      <w:pPr>
        <w:numPr>
          <w:ilvl w:val="0"/>
          <w:numId w:val="1"/>
        </w:numPr>
        <w:spacing w:after="0" w:afterAutospacing="0" w:before="0" w:beforeAutospacing="0" w:line="276" w:lineRule="auto"/>
        <w:ind w:left="720" w:hanging="360"/>
        <w:rPr>
          <w:b w:val="1"/>
          <w:u w:val="none"/>
        </w:rPr>
      </w:pPr>
      <w:r w:rsidDel="00000000" w:rsidR="00000000" w:rsidRPr="00000000">
        <w:rPr>
          <w:b w:val="1"/>
          <w:rtl w:val="0"/>
        </w:rPr>
        <w:t xml:space="preserve">Retour sur Noël 2023- </w:t>
      </w:r>
      <w:r w:rsidDel="00000000" w:rsidR="00000000" w:rsidRPr="00000000">
        <w:rPr>
          <w:rtl w:val="0"/>
        </w:rPr>
        <w:t xml:space="preserve">L’activité au parc a été un succès, c’était la première du genre. Isabel a préparé plusieurs activités pour les enfants et il y avait des collations à manger et des boissons chaudes. Le Père Noël est même venu rendre visite aux résidents! On s’entend de refaire le même “format” en 2024, avec une station plus éloignée pour les bricolages et un jeu en plus. La collecte pour le Centre alimentaire d’Aylmer a rapporté une bonne quantité de dons en argent et en denrées qui ont été apportées au C</w:t>
      </w:r>
      <w:sdt>
        <w:sdtPr>
          <w:tag w:val="goog_rdk_0"/>
        </w:sdtPr>
        <w:sdtContent>
          <w:commentRangeStart w:id="0"/>
        </w:sdtContent>
      </w:sdt>
      <w:r w:rsidDel="00000000" w:rsidR="00000000" w:rsidRPr="00000000">
        <w:rPr>
          <w:rtl w:val="0"/>
        </w:rPr>
        <w:t xml:space="preserve">entre</w:t>
      </w:r>
      <w:commentRangeEnd w:id="0"/>
      <w:r w:rsidDel="00000000" w:rsidR="00000000" w:rsidRPr="00000000">
        <w:commentReference w:id="0"/>
      </w:r>
      <w:r w:rsidDel="00000000" w:rsidR="00000000" w:rsidRPr="00000000">
        <w:rPr>
          <w:rtl w:val="0"/>
        </w:rPr>
        <w:t xml:space="preserve">.</w:t>
      </w:r>
    </w:p>
    <w:p w:rsidR="00000000" w:rsidDel="00000000" w:rsidP="00000000" w:rsidRDefault="00000000" w:rsidRPr="00000000" w14:paraId="0000001D">
      <w:pPr>
        <w:numPr>
          <w:ilvl w:val="0"/>
          <w:numId w:val="1"/>
        </w:numPr>
        <w:spacing w:after="0" w:afterAutospacing="0" w:before="0" w:beforeAutospacing="0" w:line="276" w:lineRule="auto"/>
        <w:ind w:left="720" w:hanging="360"/>
        <w:rPr>
          <w:b w:val="1"/>
          <w:u w:val="none"/>
        </w:rPr>
      </w:pPr>
      <w:r w:rsidDel="00000000" w:rsidR="00000000" w:rsidRPr="00000000">
        <w:rPr>
          <w:b w:val="1"/>
          <w:rtl w:val="0"/>
        </w:rPr>
        <w:t xml:space="preserve">Calendrier 2024 -</w:t>
      </w:r>
      <w:r w:rsidDel="00000000" w:rsidR="00000000" w:rsidRPr="00000000">
        <w:rPr>
          <w:rtl w:val="0"/>
        </w:rPr>
        <w:t xml:space="preserve">  Le calendrier de la programmation pour 2024 sera publié dans le bulletin de mois. </w:t>
      </w:r>
    </w:p>
    <w:p w:rsidR="00000000" w:rsidDel="00000000" w:rsidP="00000000" w:rsidRDefault="00000000" w:rsidRPr="00000000" w14:paraId="0000001E">
      <w:pPr>
        <w:numPr>
          <w:ilvl w:val="0"/>
          <w:numId w:val="1"/>
        </w:numPr>
        <w:spacing w:after="0" w:afterAutospacing="0" w:before="0" w:beforeAutospacing="0" w:line="276" w:lineRule="auto"/>
        <w:ind w:left="720" w:hanging="360"/>
        <w:rPr>
          <w:b w:val="1"/>
          <w:u w:val="none"/>
        </w:rPr>
      </w:pPr>
      <w:r w:rsidDel="00000000" w:rsidR="00000000" w:rsidRPr="00000000">
        <w:rPr>
          <w:b w:val="1"/>
          <w:rtl w:val="0"/>
        </w:rPr>
        <w:t xml:space="preserve">Cocktail dinatoire - </w:t>
      </w:r>
      <w:r w:rsidDel="00000000" w:rsidR="00000000" w:rsidRPr="00000000">
        <w:rPr>
          <w:rtl w:val="0"/>
        </w:rPr>
        <w:t xml:space="preserve">Émilie fera un suivi avec notre conseillère municipale pour voir si elle est disponible pour une session de questions similaire à l’an dernier. Nous proposons le 2 février ou le mois de mars. </w:t>
      </w:r>
    </w:p>
    <w:p w:rsidR="00000000" w:rsidDel="00000000" w:rsidP="00000000" w:rsidRDefault="00000000" w:rsidRPr="00000000" w14:paraId="0000001F">
      <w:pPr>
        <w:numPr>
          <w:ilvl w:val="0"/>
          <w:numId w:val="1"/>
        </w:numPr>
        <w:spacing w:after="0" w:afterAutospacing="0" w:before="0" w:beforeAutospacing="0" w:line="276" w:lineRule="auto"/>
        <w:ind w:left="720" w:hanging="360"/>
        <w:rPr>
          <w:b w:val="1"/>
          <w:u w:val="none"/>
        </w:rPr>
      </w:pPr>
      <w:r w:rsidDel="00000000" w:rsidR="00000000" w:rsidRPr="00000000">
        <w:rPr>
          <w:b w:val="1"/>
          <w:rtl w:val="0"/>
        </w:rPr>
        <w:t xml:space="preserve">Pâques - </w:t>
      </w:r>
      <w:r w:rsidDel="00000000" w:rsidR="00000000" w:rsidRPr="00000000">
        <w:rPr>
          <w:rtl w:val="0"/>
        </w:rPr>
        <w:t xml:space="preserve">Martin était absent. La discussion des activités aura lieu le mois prochain. </w:t>
      </w:r>
      <w:r w:rsidDel="00000000" w:rsidR="00000000" w:rsidRPr="00000000">
        <w:rPr>
          <w:b w:val="1"/>
          <w:rtl w:val="0"/>
        </w:rPr>
        <w:t xml:space="preserve"> </w:t>
      </w:r>
    </w:p>
    <w:p w:rsidR="00000000" w:rsidDel="00000000" w:rsidP="00000000" w:rsidRDefault="00000000" w:rsidRPr="00000000" w14:paraId="00000020">
      <w:pPr>
        <w:numPr>
          <w:ilvl w:val="0"/>
          <w:numId w:val="1"/>
        </w:numPr>
        <w:spacing w:after="0" w:afterAutospacing="0" w:before="0" w:beforeAutospacing="0" w:line="276" w:lineRule="auto"/>
        <w:ind w:left="720" w:hanging="360"/>
        <w:rPr>
          <w:b w:val="1"/>
          <w:u w:val="none"/>
        </w:rPr>
      </w:pPr>
      <w:r w:rsidDel="00000000" w:rsidR="00000000" w:rsidRPr="00000000">
        <w:rPr>
          <w:b w:val="1"/>
          <w:rtl w:val="0"/>
        </w:rPr>
        <w:t xml:space="preserve">AGA - </w:t>
      </w:r>
      <w:r w:rsidDel="00000000" w:rsidR="00000000" w:rsidRPr="00000000">
        <w:rPr>
          <w:rtl w:val="0"/>
        </w:rPr>
        <w:t xml:space="preserve">Pour le lieu:</w:t>
      </w:r>
      <w:r w:rsidDel="00000000" w:rsidR="00000000" w:rsidRPr="00000000">
        <w:rPr>
          <w:b w:val="1"/>
          <w:rtl w:val="0"/>
        </w:rPr>
        <w:t xml:space="preserve"> </w:t>
      </w:r>
      <w:r w:rsidDel="00000000" w:rsidR="00000000" w:rsidRPr="00000000">
        <w:rPr>
          <w:rtl w:val="0"/>
        </w:rPr>
        <w:t xml:space="preserve">Hôtel Château Cartier ou la salle des résidences Montserrat (comme en 2023). Date tentative du jeudi, 25 avril 2024</w:t>
      </w:r>
    </w:p>
    <w:p w:rsidR="00000000" w:rsidDel="00000000" w:rsidP="00000000" w:rsidRDefault="00000000" w:rsidRPr="00000000" w14:paraId="00000021">
      <w:pPr>
        <w:numPr>
          <w:ilvl w:val="0"/>
          <w:numId w:val="1"/>
        </w:numPr>
        <w:spacing w:after="0" w:before="0" w:beforeAutospacing="0" w:line="276" w:lineRule="auto"/>
        <w:ind w:left="720" w:hanging="360"/>
        <w:rPr>
          <w:u w:val="none"/>
        </w:rPr>
      </w:pPr>
      <w:r w:rsidDel="00000000" w:rsidR="00000000" w:rsidRPr="00000000">
        <w:rPr>
          <w:b w:val="1"/>
          <w:rtl w:val="0"/>
        </w:rPr>
        <w:t xml:space="preserve">Théâtre au parc</w:t>
      </w:r>
      <w:r w:rsidDel="00000000" w:rsidR="00000000" w:rsidRPr="00000000">
        <w:rPr>
          <w:rtl w:val="0"/>
        </w:rPr>
        <w:t xml:space="preserve"> - Pas de nouvelles de la troupe Fâcheux théâtre pour le moment. Ça aurait lieu le mardi 30 juillet. </w:t>
      </w:r>
    </w:p>
    <w:p w:rsidR="00000000" w:rsidDel="00000000" w:rsidP="00000000" w:rsidRDefault="00000000" w:rsidRPr="00000000" w14:paraId="00000022">
      <w:pPr>
        <w:spacing w:after="0" w:line="276" w:lineRule="auto"/>
        <w:rPr/>
      </w:pPr>
      <w:r w:rsidDel="00000000" w:rsidR="00000000" w:rsidRPr="00000000">
        <w:rPr>
          <w:rtl w:val="0"/>
        </w:rPr>
      </w:r>
    </w:p>
    <w:p w:rsidR="00000000" w:rsidDel="00000000" w:rsidP="00000000" w:rsidRDefault="00000000" w:rsidRPr="00000000" w14:paraId="00000023">
      <w:pPr>
        <w:spacing w:after="0" w:line="276" w:lineRule="auto"/>
        <w:rPr>
          <w:rFonts w:ascii="Arial" w:cs="Arial" w:eastAsia="Arial" w:hAnsi="Arial"/>
          <w:b w:val="1"/>
        </w:rPr>
      </w:pPr>
      <w:r w:rsidDel="00000000" w:rsidR="00000000" w:rsidRPr="00000000">
        <w:rPr>
          <w:rFonts w:ascii="Arial" w:cs="Arial" w:eastAsia="Arial" w:hAnsi="Arial"/>
          <w:b w:val="1"/>
          <w:rtl w:val="0"/>
        </w:rPr>
        <w:t xml:space="preserve">6. Styromousse</w:t>
      </w:r>
    </w:p>
    <w:p w:rsidR="00000000" w:rsidDel="00000000" w:rsidP="00000000" w:rsidRDefault="00000000" w:rsidRPr="00000000" w14:paraId="00000024">
      <w:pPr>
        <w:spacing w:after="0" w:line="276" w:lineRule="auto"/>
        <w:rPr/>
      </w:pPr>
      <w:r w:rsidDel="00000000" w:rsidR="00000000" w:rsidRPr="00000000">
        <w:rPr>
          <w:rtl w:val="0"/>
        </w:rPr>
        <w:t xml:space="preserve">Nadine a organisé la collecte pour le samedi 27 janvier au Parc St-Malo de 13:00 à 13:45. On fera la collecte avec les Amis de Wychwood et l’Association des résidents de la terrasse </w:t>
      </w:r>
      <w:sdt>
        <w:sdtPr>
          <w:tag w:val="goog_rdk_1"/>
        </w:sdtPr>
        <w:sdtContent>
          <w:commentRangeStart w:id="1"/>
        </w:sdtContent>
      </w:sdt>
      <w:r w:rsidDel="00000000" w:rsidR="00000000" w:rsidRPr="00000000">
        <w:rPr>
          <w:rtl w:val="0"/>
        </w:rPr>
        <w:t xml:space="preserve">Lakeview</w:t>
      </w:r>
      <w:commentRangeEnd w:id="1"/>
      <w:r w:rsidDel="00000000" w:rsidR="00000000" w:rsidRPr="00000000">
        <w:commentReference w:id="1"/>
      </w:r>
      <w:r w:rsidDel="00000000" w:rsidR="00000000" w:rsidRPr="00000000">
        <w:rPr>
          <w:rtl w:val="0"/>
        </w:rPr>
        <w:t xml:space="preserve">. Émilie publiera un rappel sur Facebook.</w:t>
      </w:r>
    </w:p>
    <w:p w:rsidR="00000000" w:rsidDel="00000000" w:rsidP="00000000" w:rsidRDefault="00000000" w:rsidRPr="00000000" w14:paraId="00000025">
      <w:pPr>
        <w:spacing w:after="0" w:before="240" w:line="276" w:lineRule="auto"/>
        <w:rPr>
          <w:sz w:val="26"/>
          <w:szCs w:val="26"/>
        </w:rPr>
      </w:pPr>
      <w:r w:rsidDel="00000000" w:rsidR="00000000" w:rsidRPr="00000000">
        <w:rPr>
          <w:rFonts w:ascii="Arial" w:cs="Arial" w:eastAsia="Arial" w:hAnsi="Arial"/>
          <w:b w:val="1"/>
          <w:rtl w:val="0"/>
        </w:rPr>
        <w:t xml:space="preserve">7. Nouvelles de la Ville (radar</w:t>
      </w:r>
      <w:r w:rsidDel="00000000" w:rsidR="00000000" w:rsidRPr="00000000">
        <w:rPr>
          <w:b w:val="1"/>
          <w:rtl w:val="0"/>
        </w:rPr>
        <w:t xml:space="preserve"> </w:t>
      </w:r>
      <w:r w:rsidDel="00000000" w:rsidR="00000000" w:rsidRPr="00000000">
        <w:rPr>
          <w:b w:val="1"/>
          <w:sz w:val="26"/>
          <w:szCs w:val="26"/>
          <w:rtl w:val="0"/>
        </w:rPr>
        <w:t xml:space="preserve">éducatif</w:t>
      </w:r>
      <w:r w:rsidDel="00000000" w:rsidR="00000000" w:rsidRPr="00000000">
        <w:rPr>
          <w:sz w:val="26"/>
          <w:szCs w:val="26"/>
          <w:rtl w:val="0"/>
        </w:rPr>
        <w:t xml:space="preserve">)</w:t>
      </w:r>
    </w:p>
    <w:p w:rsidR="00000000" w:rsidDel="00000000" w:rsidP="00000000" w:rsidRDefault="00000000" w:rsidRPr="00000000" w14:paraId="00000026">
      <w:pPr>
        <w:spacing w:after="0" w:before="240" w:line="276" w:lineRule="auto"/>
        <w:rPr/>
      </w:pPr>
      <w:r w:rsidDel="00000000" w:rsidR="00000000" w:rsidRPr="00000000">
        <w:rPr>
          <w:rtl w:val="0"/>
        </w:rPr>
        <w:t xml:space="preserve">Nous n’avons pas reçu l’autorisation d’acheter à nos frais un radar éducatif à installer sur la rue Atholl-Doune. Les radars sont la propriété et la responsabilité du service de police.</w:t>
      </w:r>
    </w:p>
    <w:p w:rsidR="00000000" w:rsidDel="00000000" w:rsidP="00000000" w:rsidRDefault="00000000" w:rsidRPr="00000000" w14:paraId="00000027">
      <w:pPr>
        <w:spacing w:after="0" w:line="276" w:lineRule="auto"/>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Arial" w:cs="Arial" w:eastAsia="Arial" w:hAnsi="Arial"/>
          <w:b w:val="1"/>
        </w:rPr>
      </w:pPr>
      <w:r w:rsidDel="00000000" w:rsidR="00000000" w:rsidRPr="00000000">
        <w:rPr>
          <w:rFonts w:ascii="Arial" w:cs="Arial" w:eastAsia="Arial" w:hAnsi="Arial"/>
          <w:b w:val="1"/>
          <w:rtl w:val="0"/>
        </w:rPr>
        <w:t xml:space="preserve">8- Varia</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 Achats de matériel pour le gazébo (avec Isabel)</w:t>
      </w:r>
    </w:p>
    <w:p w:rsidR="00000000" w:rsidDel="00000000" w:rsidP="00000000" w:rsidRDefault="00000000" w:rsidRPr="00000000" w14:paraId="0000002A">
      <w:pPr>
        <w:spacing w:after="0" w:before="240" w:line="276" w:lineRule="auto"/>
        <w:rPr>
          <w:rFonts w:ascii="Arial" w:cs="Arial" w:eastAsia="Arial" w:hAnsi="Arial"/>
        </w:rPr>
      </w:pPr>
      <w:r w:rsidDel="00000000" w:rsidR="00000000" w:rsidRPr="00000000">
        <w:rPr>
          <w:rFonts w:ascii="Arial" w:cs="Arial" w:eastAsia="Arial" w:hAnsi="Arial"/>
          <w:rtl w:val="0"/>
        </w:rPr>
        <w:t xml:space="preserve">- Conférences du Collectif à venir</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2C">
      <w:pPr>
        <w:spacing w:after="0" w:before="240" w:line="276" w:lineRule="auto"/>
        <w:rPr>
          <w:rFonts w:ascii="Arial" w:cs="Arial" w:eastAsia="Arial" w:hAnsi="Arial"/>
          <w:b w:val="1"/>
        </w:rPr>
      </w:pPr>
      <w:r w:rsidDel="00000000" w:rsidR="00000000" w:rsidRPr="00000000">
        <w:rPr>
          <w:rFonts w:ascii="Arial" w:cs="Arial" w:eastAsia="Arial" w:hAnsi="Arial"/>
          <w:b w:val="1"/>
          <w:rtl w:val="0"/>
        </w:rPr>
        <w:t xml:space="preserve">10. Bulletin</w:t>
      </w:r>
    </w:p>
    <w:p w:rsidR="00000000" w:rsidDel="00000000" w:rsidP="00000000" w:rsidRDefault="00000000" w:rsidRPr="00000000" w14:paraId="0000002D">
      <w:pPr>
        <w:spacing w:after="0" w:before="240" w:line="276" w:lineRule="auto"/>
        <w:rPr>
          <w:rFonts w:ascii="Arial" w:cs="Arial" w:eastAsia="Arial" w:hAnsi="Arial"/>
        </w:rPr>
      </w:pPr>
      <w:r w:rsidDel="00000000" w:rsidR="00000000" w:rsidRPr="00000000">
        <w:rPr>
          <w:rFonts w:ascii="Arial" w:cs="Arial" w:eastAsia="Arial" w:hAnsi="Arial"/>
          <w:rtl w:val="0"/>
        </w:rPr>
        <w:t xml:space="preserve">Leslie préparera le bulletin à envoyer d’ici le 20 janvier.</w:t>
      </w:r>
    </w:p>
    <w:p w:rsidR="00000000" w:rsidDel="00000000" w:rsidP="00000000" w:rsidRDefault="00000000" w:rsidRPr="00000000" w14:paraId="0000002E">
      <w:pPr>
        <w:spacing w:after="0" w:before="240" w:line="276" w:lineRule="auto"/>
        <w:rPr/>
      </w:pPr>
      <w:r w:rsidDel="00000000" w:rsidR="00000000" w:rsidRPr="00000000">
        <w:rPr>
          <w:rtl w:val="0"/>
        </w:rPr>
        <w:t xml:space="preserve">Le bulletin sera envoyé la semaine du 20 janvier pour rappeler aux résidents  la collecte de styromousse, le nouveau calendrier d'activités pour 2024 et aussi pour annoncer les gagnants du concours de décorations de Noël.</w:t>
      </w:r>
    </w:p>
    <w:p w:rsidR="00000000" w:rsidDel="00000000" w:rsidP="00000000" w:rsidRDefault="00000000" w:rsidRPr="00000000" w14:paraId="0000002F">
      <w:pPr>
        <w:spacing w:after="0" w:before="240" w:line="276" w:lineRule="auto"/>
        <w:rPr/>
      </w:pPr>
      <w:r w:rsidDel="00000000" w:rsidR="00000000" w:rsidRPr="00000000">
        <w:rPr>
          <w:rtl w:val="0"/>
        </w:rPr>
      </w:r>
    </w:p>
    <w:p w:rsidR="00000000" w:rsidDel="00000000" w:rsidP="00000000" w:rsidRDefault="00000000" w:rsidRPr="00000000" w14:paraId="00000030">
      <w:pPr>
        <w:spacing w:after="0" w:before="240" w:line="276" w:lineRule="auto"/>
        <w:rPr>
          <w:rFonts w:ascii="Arial" w:cs="Arial" w:eastAsia="Arial" w:hAnsi="Arial"/>
          <w:b w:val="1"/>
        </w:rPr>
      </w:pPr>
      <w:r w:rsidDel="00000000" w:rsidR="00000000" w:rsidRPr="00000000">
        <w:rPr>
          <w:rFonts w:ascii="Arial" w:cs="Arial" w:eastAsia="Arial" w:hAnsi="Arial"/>
          <w:b w:val="1"/>
          <w:rtl w:val="0"/>
        </w:rPr>
        <w:t xml:space="preserve">11. Prochaine réunion</w:t>
      </w:r>
    </w:p>
    <w:p w:rsidR="00000000" w:rsidDel="00000000" w:rsidP="00000000" w:rsidRDefault="00000000" w:rsidRPr="00000000" w14:paraId="00000031">
      <w:pPr>
        <w:spacing w:after="0" w:before="240" w:line="276" w:lineRule="auto"/>
        <w:rPr/>
      </w:pPr>
      <w:r w:rsidDel="00000000" w:rsidR="00000000" w:rsidRPr="00000000">
        <w:rPr>
          <w:rtl w:val="0"/>
        </w:rPr>
        <w:t xml:space="preserve">La prochaine réunion aura lieu le 20 février à 19h.</w:t>
      </w:r>
    </w:p>
    <w:sectPr>
      <w:headerReference r:id="rId9" w:type="default"/>
      <w:pgSz w:h="15840" w:w="12240" w:orient="portrait"/>
      <w:pgMar w:bottom="1440" w:top="1440" w:left="1800" w:right="180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Émilie Revil" w:id="1" w:date="2024-02-13T02:13:08Z">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Nadine, à confirmer stp.</w:t>
      </w:r>
    </w:p>
  </w:comment>
  <w:comment w:author="Émilie Revil" w:id="0" w:date="2024-02-13T02:08:08Z">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n'ai pas vu la quantité sur FB.</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37" w15:done="0"/>
  <w15:commentEx w15:paraId="00000038"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Association des résid</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nts du Parc Champlain et des environs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-571483</wp:posOffset>
          </wp:positionH>
          <wp:positionV relativeFrom="paragraph">
            <wp:posOffset>-105390</wp:posOffset>
          </wp:positionV>
          <wp:extent cx="800100" cy="679450"/>
          <wp:effectExtent b="0" l="0" r="0" t="0"/>
          <wp:wrapNone/>
          <wp:docPr id="1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100" cy="679450"/>
                  </a:xfrm>
                  <a:prstGeom prst="rect"/>
                  <a:ln/>
                </pic:spPr>
              </pic:pic>
            </a:graphicData>
          </a:graphic>
        </wp:anchor>
      </w:drawing>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ind w:left="-900" w:firstLine="0"/>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Champlain Park and Vicinity Residents’ Association</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jc w:val="right"/>
      <w:rPr>
        <w:color w:val="0563c1"/>
        <w:u w:val="single"/>
      </w:rPr>
    </w:pPr>
    <w:hyperlink r:id="rId2">
      <w:r w:rsidDel="00000000" w:rsidR="00000000" w:rsidRPr="00000000">
        <w:rPr>
          <w:color w:val="0563c1"/>
          <w:u w:val="single"/>
          <w:rtl w:val="0"/>
        </w:rPr>
        <w:t xml:space="preserve">www.parcchamplainpark.ca</w:t>
      </w:r>
    </w:hyperlink>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jc w:val="right"/>
      <w:rPr/>
    </w:pPr>
    <w:hyperlink r:id="rId3">
      <w:r w:rsidDel="00000000" w:rsidR="00000000" w:rsidRPr="00000000">
        <w:rPr>
          <w:color w:val="0563c1"/>
          <w:u w:val="single"/>
          <w:rtl w:val="0"/>
        </w:rPr>
        <w:t xml:space="preserve">association@parcchamplainpark.ca</w:t>
      </w:r>
    </w:hyperlink>
    <w:r w:rsidDel="00000000" w:rsidR="00000000" w:rsidRPr="00000000">
      <w:rPr>
        <w:rtl w:val="0"/>
      </w:rPr>
      <w:t xml:space="preserve">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hyperlink r:id="rId4">
      <w:r w:rsidDel="00000000" w:rsidR="00000000" w:rsidRPr="00000000">
        <w:rPr>
          <w:color w:val="0563c1"/>
          <w:u w:val="single"/>
          <w:rtl w:val="0"/>
        </w:rPr>
        <w:t xml:space="preserve">Facebook: Parc Champlain Park</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F7C28"/>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link w:val="Titre2Car"/>
    <w:uiPriority w:val="9"/>
    <w:unhideWhenUsed w:val="1"/>
    <w:qFormat w:val="1"/>
    <w:rsid w:val="00CB5F8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Grilledutableau">
    <w:name w:val="Table Grid"/>
    <w:basedOn w:val="TableauNormal"/>
    <w:uiPriority w:val="59"/>
    <w:rsid w:val="001F7C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unhideWhenUsed w:val="1"/>
    <w:rsid w:val="001F7C28"/>
    <w:rPr>
      <w:color w:val="0563c1" w:themeColor="hyperlink"/>
      <w:u w:val="single"/>
    </w:rPr>
  </w:style>
  <w:style w:type="paragraph" w:styleId="En-tte">
    <w:name w:val="header"/>
    <w:basedOn w:val="Normal"/>
    <w:link w:val="En-tteCar"/>
    <w:uiPriority w:val="99"/>
    <w:unhideWhenUsed w:val="1"/>
    <w:rsid w:val="001F7C28"/>
    <w:pPr>
      <w:tabs>
        <w:tab w:val="center" w:pos="4320"/>
        <w:tab w:val="right" w:pos="8640"/>
      </w:tabs>
      <w:spacing w:after="0" w:line="240" w:lineRule="auto"/>
    </w:pPr>
  </w:style>
  <w:style w:type="character" w:styleId="En-tteCar" w:customStyle="1">
    <w:name w:val="En-tête Car"/>
    <w:basedOn w:val="Policepardfaut"/>
    <w:link w:val="En-tte"/>
    <w:uiPriority w:val="99"/>
    <w:rsid w:val="001F7C28"/>
  </w:style>
  <w:style w:type="paragraph" w:styleId="Pieddepage">
    <w:name w:val="footer"/>
    <w:basedOn w:val="Normal"/>
    <w:link w:val="PieddepageCar"/>
    <w:uiPriority w:val="99"/>
    <w:unhideWhenUsed w:val="1"/>
    <w:rsid w:val="001F7C28"/>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1F7C28"/>
  </w:style>
  <w:style w:type="paragraph" w:styleId="Textedebulles">
    <w:name w:val="Balloon Text"/>
    <w:basedOn w:val="Normal"/>
    <w:link w:val="TextedebullesCar"/>
    <w:uiPriority w:val="99"/>
    <w:semiHidden w:val="1"/>
    <w:unhideWhenUsed w:val="1"/>
    <w:rsid w:val="00850140"/>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50140"/>
    <w:rPr>
      <w:rFonts w:ascii="Segoe UI" w:cs="Segoe UI" w:hAnsi="Segoe UI"/>
      <w:sz w:val="18"/>
      <w:szCs w:val="18"/>
    </w:rPr>
  </w:style>
  <w:style w:type="paragraph" w:styleId="PrformatHTML">
    <w:name w:val="HTML Preformatted"/>
    <w:basedOn w:val="Normal"/>
    <w:link w:val="PrformatHTMLCar"/>
    <w:uiPriority w:val="99"/>
    <w:semiHidden w:val="1"/>
    <w:unhideWhenUsed w:val="1"/>
    <w:rsid w:val="00290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PrformatHTMLCar" w:customStyle="1">
    <w:name w:val="Préformaté HTML Car"/>
    <w:basedOn w:val="Policepardfaut"/>
    <w:link w:val="PrformatHTML"/>
    <w:uiPriority w:val="99"/>
    <w:semiHidden w:val="1"/>
    <w:rsid w:val="00290652"/>
    <w:rPr>
      <w:rFonts w:ascii="Courier New" w:cs="Courier New" w:eastAsia="Times New Roman" w:hAnsi="Courier New"/>
      <w:sz w:val="20"/>
      <w:szCs w:val="20"/>
      <w:lang w:eastAsia="fr-CA"/>
    </w:rPr>
  </w:style>
  <w:style w:type="paragraph" w:styleId="Paragraphedeliste">
    <w:name w:val="List Paragraph"/>
    <w:basedOn w:val="Normal"/>
    <w:uiPriority w:val="34"/>
    <w:qFormat w:val="1"/>
    <w:rsid w:val="00F56593"/>
    <w:pPr>
      <w:ind w:left="720"/>
      <w:contextualSpacing w:val="1"/>
    </w:pPr>
  </w:style>
  <w:style w:type="character" w:styleId="Mentionnonrsolue">
    <w:name w:val="Unresolved Mention"/>
    <w:basedOn w:val="Policepardfaut"/>
    <w:uiPriority w:val="99"/>
    <w:semiHidden w:val="1"/>
    <w:unhideWhenUsed w:val="1"/>
    <w:rsid w:val="003C2034"/>
    <w:rPr>
      <w:color w:val="605e5c"/>
      <w:shd w:color="auto" w:fill="e1dfdd" w:val="clear"/>
    </w:rPr>
  </w:style>
  <w:style w:type="paragraph" w:styleId="NormalWeb">
    <w:name w:val="Normal (Web)"/>
    <w:basedOn w:val="Normal"/>
    <w:uiPriority w:val="99"/>
    <w:unhideWhenUsed w:val="1"/>
    <w:rsid w:val="00351594"/>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Titre2Car" w:customStyle="1">
    <w:name w:val="Titre 2 Car"/>
    <w:basedOn w:val="Policepardfaut"/>
    <w:link w:val="Titre2"/>
    <w:uiPriority w:val="9"/>
    <w:rsid w:val="00CB5F8F"/>
    <w:rPr>
      <w:rFonts w:asciiTheme="majorHAnsi" w:cstheme="majorBidi" w:eastAsiaTheme="majorEastAsia" w:hAnsiTheme="majorHAnsi"/>
      <w:color w:val="2e74b5" w:themeColor="accent1" w:themeShade="0000BF"/>
      <w:sz w:val="26"/>
      <w:szCs w:val="26"/>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Marquedecommentaire">
    <w:name w:val="annotation reference"/>
    <w:basedOn w:val="Policepardfaut"/>
    <w:uiPriority w:val="99"/>
    <w:semiHidden w:val="1"/>
    <w:unhideWhenUsed w:val="1"/>
    <w:rPr>
      <w:sz w:val="16"/>
      <w:szCs w:val="16"/>
    </w:rPr>
  </w:style>
  <w:style w:type="paragraph" w:styleId="Objetducommentaire">
    <w:name w:val="annotation subject"/>
    <w:basedOn w:val="Commentaire"/>
    <w:next w:val="Commentaire"/>
    <w:link w:val="ObjetducommentaireCar"/>
    <w:uiPriority w:val="99"/>
    <w:semiHidden w:val="1"/>
    <w:unhideWhenUsed w:val="1"/>
    <w:rPr>
      <w:b w:val="1"/>
      <w:bCs w:val="1"/>
    </w:rPr>
  </w:style>
  <w:style w:type="character" w:styleId="ObjetducommentaireCar" w:customStyle="1">
    <w:name w:val="Objet du commentaire Car"/>
    <w:basedOn w:val="CommentaireCar"/>
    <w:link w:val="Objetducommentaire"/>
    <w:uiPriority w:val="99"/>
    <w:semiHidden w:val="1"/>
    <w:rPr>
      <w:b w:val="1"/>
      <w:bCs w:val="1"/>
      <w:sz w:val="20"/>
      <w:szCs w:val="20"/>
    </w:rPr>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Lienhypertextesuivivisit">
    <w:name w:val="FollowedHyperlink"/>
    <w:basedOn w:val="Policepardfaut"/>
    <w:uiPriority w:val="99"/>
    <w:semiHidden w:val="1"/>
    <w:unhideWhenUsed w:val="1"/>
    <w:rsid w:val="00C764EF"/>
    <w:rPr>
      <w:color w:val="954f72" w:themeColor="followedHyperlink"/>
      <w:u w:val="single"/>
    </w:rPr>
  </w:style>
  <w:style w:type="table" w:styleId="Tableausimple2">
    <w:name w:val="Plain Table 2"/>
    <w:basedOn w:val="TableauNormal"/>
    <w:uiPriority w:val="42"/>
    <w:rsid w:val="00A739F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a" w:customStyle="1">
    <w:basedOn w:val="TableauNormal"/>
    <w:pPr>
      <w:spacing w:after="0" w:line="240" w:lineRule="auto"/>
    </w:pPr>
    <w:tblPr>
      <w:tblStyleRowBandSize w:val="1"/>
      <w:tblStyleColBandSize w:val="1"/>
    </w:tblPr>
    <w:tblStylePr w:type="firstRow">
      <w:rPr>
        <w:b w:val="1"/>
      </w:rPr>
      <w:tblPr/>
      <w:tcPr>
        <w:tcBorders>
          <w:bottom w:color="7f7f7f" w:space="0" w:sz="4" w:val="single"/>
        </w:tcBorders>
      </w:tcPr>
    </w:tblStylePr>
    <w:tblStylePr w:type="lastRow">
      <w:rPr>
        <w:b w:val="1"/>
      </w:rPr>
      <w:tblPr/>
      <w:tcPr>
        <w:tcBorders>
          <w:top w:color="7f7f7f" w:space="0" w:sz="4" w:val="single"/>
        </w:tcBorders>
      </w:tcPr>
    </w:tblStylePr>
    <w:tblStylePr w:type="firstCol">
      <w:rPr>
        <w:b w:val="1"/>
      </w:rPr>
    </w:tblStylePr>
    <w:tblStylePr w:type="lastCol">
      <w:rPr>
        <w:b w:val="1"/>
      </w:rPr>
    </w:tblStylePr>
    <w:tblStylePr w:type="band1Vert">
      <w:tblPr/>
      <w:tcPr>
        <w:tcBorders>
          <w:left w:color="7f7f7f" w:space="0" w:sz="4" w:val="single"/>
          <w:right w:color="7f7f7f" w:space="0" w:sz="4" w:val="single"/>
        </w:tcBorders>
      </w:tcPr>
    </w:tblStylePr>
    <w:tblStylePr w:type="band2Vert">
      <w:tblPr/>
      <w:tcPr>
        <w:tcBorders>
          <w:left w:color="7f7f7f" w:space="0" w:sz="4" w:val="single"/>
          <w:right w:color="7f7f7f" w:space="0" w:sz="4" w:val="single"/>
        </w:tcBorders>
      </w:tcPr>
    </w:tblStylePr>
    <w:tblStylePr w:type="band1Horz">
      <w:tblPr/>
      <w:tcPr>
        <w:tcBorders>
          <w:top w:color="7f7f7f" w:space="0" w:sz="4" w:val="single"/>
          <w:bottom w:color="7f7f7f" w:space="0" w:sz="4" w:val="single"/>
        </w:tcBorders>
      </w:tcPr>
    </w:tblStylePr>
  </w:style>
  <w:style w:type="paragraph" w:styleId="Rvision">
    <w:name w:val="Revision"/>
    <w:hidden w:val="1"/>
    <w:uiPriority w:val="99"/>
    <w:semiHidden w:val="1"/>
    <w:rsid w:val="002010A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parcchamplainpark.ca/" TargetMode="External"/><Relationship Id="rId3" Type="http://schemas.openxmlformats.org/officeDocument/2006/relationships/hyperlink" Target="mailto:association@parcchamplainpark.ca" TargetMode="External"/><Relationship Id="rId4" Type="http://schemas.openxmlformats.org/officeDocument/2006/relationships/hyperlink" Target="https://www.facebook.com/groups/2823973354343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NBBdaKL4uanYgN3WezKYvYoV0A==">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2022-02-10T02:23:00Z</dcterms:created>
  <dc:creator>Pierre</dc:creator>
</cp:coreProperties>
</file>